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A101D4" w:rsidP="005C4EAB">
      <w:pPr>
        <w:pStyle w:val="a4"/>
        <w:tabs>
          <w:tab w:val="left" w:pos="4111"/>
          <w:tab w:val="left" w:pos="4536"/>
          <w:tab w:val="left" w:pos="5245"/>
        </w:tabs>
        <w:suppressAutoHyphens/>
        <w:ind w:firstLine="567"/>
        <w:jc w:val="center"/>
        <w:rPr>
          <w:b/>
          <w:caps/>
          <w:sz w:val="20"/>
        </w:rPr>
      </w:pPr>
      <w:r>
        <w:rPr>
          <w:b/>
          <w:caps/>
          <w:sz w:val="20"/>
        </w:rPr>
        <w:t>ИЗВЕЩЕНИЕ</w:t>
      </w:r>
      <w:bookmarkStart w:id="0" w:name="_GoBack"/>
      <w:bookmarkEnd w:id="0"/>
      <w:r w:rsidR="008C46BD">
        <w:rPr>
          <w:b/>
          <w:caps/>
          <w:sz w:val="20"/>
        </w:rPr>
        <w:t xml:space="preserve"> о проведении</w:t>
      </w:r>
      <w:r w:rsidR="00D359A4">
        <w:rPr>
          <w:b/>
          <w:caps/>
          <w:sz w:val="20"/>
        </w:rPr>
        <w:t xml:space="preserve"> аукцион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4006F9">
        <w:rPr>
          <w:szCs w:val="28"/>
        </w:rPr>
        <w:t>370</w:t>
      </w:r>
      <w:r w:rsidR="005706BB" w:rsidRPr="00EA0D23">
        <w:rPr>
          <w:szCs w:val="28"/>
        </w:rPr>
        <w:t>-</w:t>
      </w:r>
      <w:r w:rsidR="00A41491" w:rsidRPr="00EA0D23">
        <w:rPr>
          <w:szCs w:val="28"/>
        </w:rPr>
        <w:t>р</w:t>
      </w:r>
      <w:r w:rsidR="00A9535F" w:rsidRPr="00EA0D23">
        <w:rPr>
          <w:szCs w:val="28"/>
        </w:rPr>
        <w:t xml:space="preserve"> от </w:t>
      </w:r>
      <w:r w:rsidR="004006F9">
        <w:rPr>
          <w:szCs w:val="28"/>
        </w:rPr>
        <w:t>01</w:t>
      </w:r>
      <w:r w:rsidR="00A9535F" w:rsidRPr="00EA0D23">
        <w:rPr>
          <w:szCs w:val="28"/>
        </w:rPr>
        <w:t>.</w:t>
      </w:r>
      <w:r w:rsidR="000A1965" w:rsidRPr="00EA0D23">
        <w:rPr>
          <w:szCs w:val="28"/>
        </w:rPr>
        <w:t>0</w:t>
      </w:r>
      <w:r w:rsidR="004006F9">
        <w:rPr>
          <w:szCs w:val="28"/>
        </w:rPr>
        <w:t>4</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D02E36">
        <w:rPr>
          <w:szCs w:val="28"/>
        </w:rPr>
        <w:t>а</w:t>
      </w:r>
      <w:r w:rsidR="00A9535F" w:rsidRPr="00FA3847">
        <w:rPr>
          <w:szCs w:val="28"/>
        </w:rPr>
        <w:t xml:space="preserve"> аренды земельн</w:t>
      </w:r>
      <w:r w:rsidR="00D02E36">
        <w:rPr>
          <w:szCs w:val="28"/>
        </w:rPr>
        <w:t>ого</w:t>
      </w:r>
      <w:r w:rsidR="00A9535F" w:rsidRPr="00FA3847">
        <w:rPr>
          <w:szCs w:val="28"/>
        </w:rPr>
        <w:t xml:space="preserve"> участк</w:t>
      </w:r>
      <w:r w:rsidR="00D02E36">
        <w:rPr>
          <w:szCs w:val="28"/>
        </w:rPr>
        <w:t>а</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4006F9">
        <w:rPr>
          <w:b/>
        </w:rPr>
        <w:t>30</w:t>
      </w:r>
      <w:r w:rsidR="00302546" w:rsidRPr="00CD7B70">
        <w:rPr>
          <w:b/>
        </w:rPr>
        <w:t xml:space="preserve"> </w:t>
      </w:r>
      <w:r w:rsidR="00D007F2">
        <w:rPr>
          <w:b/>
        </w:rPr>
        <w:t>апреля</w:t>
      </w:r>
      <w:r w:rsidR="00A11914" w:rsidRPr="00CD7B70">
        <w:rPr>
          <w:b/>
        </w:rPr>
        <w:t xml:space="preserve"> </w:t>
      </w:r>
      <w:r w:rsidRPr="00CD7B70">
        <w:rPr>
          <w:b/>
        </w:rPr>
        <w:t>20</w:t>
      </w:r>
      <w:r w:rsidR="00A931BB" w:rsidRPr="00CD7B70">
        <w:rPr>
          <w:b/>
        </w:rPr>
        <w:t>2</w:t>
      </w:r>
      <w:r w:rsidR="005243AA" w:rsidRPr="00CD7B70">
        <w:rPr>
          <w:b/>
        </w:rPr>
        <w:t>5</w:t>
      </w:r>
      <w:r w:rsidR="00450183" w:rsidRPr="00CD7B70">
        <w:rPr>
          <w:b/>
        </w:rPr>
        <w:t xml:space="preserve"> года в </w:t>
      </w:r>
      <w:r w:rsidR="00D007F2">
        <w:rPr>
          <w:b/>
        </w:rPr>
        <w:t>09</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D9625F">
        <w:t>а</w:t>
      </w:r>
      <w:r w:rsidR="009F6747" w:rsidRPr="00345CCC">
        <w:t xml:space="preserve"> аренды</w:t>
      </w:r>
      <w:r w:rsidR="00C9771D" w:rsidRPr="00345CCC">
        <w:t xml:space="preserve"> </w:t>
      </w:r>
      <w:r w:rsidR="00363BC4">
        <w:t>з</w:t>
      </w:r>
      <w:r w:rsidR="00403C90" w:rsidRPr="00403C90">
        <w:t>емельн</w:t>
      </w:r>
      <w:r w:rsidR="00D9625F">
        <w:t>ого</w:t>
      </w:r>
      <w:r w:rsidR="00403C90" w:rsidRPr="00403C90">
        <w:t xml:space="preserve"> участ</w:t>
      </w:r>
      <w:r w:rsidR="00363BC4">
        <w:t>к</w:t>
      </w:r>
      <w:r w:rsidR="00D9625F">
        <w:t>а</w:t>
      </w:r>
      <w:r w:rsidR="003A3917">
        <w:t>.</w:t>
      </w:r>
    </w:p>
    <w:p w:rsidR="00E12CD9" w:rsidRPr="000652E3" w:rsidRDefault="00E12CD9" w:rsidP="00E12CD9">
      <w:pPr>
        <w:suppressAutoHyphens/>
        <w:ind w:firstLine="567"/>
        <w:jc w:val="both"/>
      </w:pPr>
      <w:r w:rsidRPr="006D17BB">
        <w:rPr>
          <w:b/>
        </w:rPr>
        <w:t xml:space="preserve">Дата, время и место проведения </w:t>
      </w:r>
      <w:r w:rsidR="00AD4F7F">
        <w:rPr>
          <w:b/>
        </w:rPr>
        <w:t>а</w:t>
      </w:r>
      <w:r w:rsidRPr="006D17BB">
        <w:rPr>
          <w:b/>
        </w:rPr>
        <w:t>укциона:</w:t>
      </w:r>
      <w:r>
        <w:t xml:space="preserve"> </w:t>
      </w:r>
    </w:p>
    <w:p w:rsidR="00E12CD9" w:rsidRPr="003A3917" w:rsidRDefault="004006F9" w:rsidP="00E12CD9">
      <w:pPr>
        <w:suppressAutoHyphens/>
        <w:jc w:val="both"/>
        <w:rPr>
          <w:b/>
        </w:rPr>
      </w:pPr>
      <w:r>
        <w:t>30</w:t>
      </w:r>
      <w:r w:rsidR="00E12CD9" w:rsidRPr="003A3917">
        <w:t xml:space="preserve"> </w:t>
      </w:r>
      <w:r w:rsidR="00D007F2">
        <w:t>апреля</w:t>
      </w:r>
      <w:r w:rsidR="00E12CD9" w:rsidRPr="003A3917">
        <w:t xml:space="preserve"> 202</w:t>
      </w:r>
      <w:r w:rsidR="005243AA">
        <w:t>5</w:t>
      </w:r>
      <w:r w:rsidR="00E12CD9" w:rsidRPr="003A3917">
        <w:t xml:space="preserve"> года в </w:t>
      </w:r>
      <w:r w:rsidR="00D007F2">
        <w:t>09</w:t>
      </w:r>
      <w:r w:rsidR="00E12CD9" w:rsidRPr="003A3917">
        <w:t xml:space="preserve"> час</w:t>
      </w:r>
      <w:r w:rsidR="00E12CD9">
        <w:t>ов</w:t>
      </w:r>
      <w:r w:rsidR="00E12CD9" w:rsidRPr="003A3917">
        <w:t xml:space="preserve"> </w:t>
      </w:r>
      <w:r w:rsidR="005A067F">
        <w:t>0</w:t>
      </w:r>
      <w:r w:rsidR="00302546">
        <w:t>0</w:t>
      </w:r>
      <w:r w:rsidR="00E12CD9" w:rsidRPr="003A3917">
        <w:t xml:space="preserve"> минут,</w:t>
      </w:r>
      <w:r w:rsidR="00E12CD9">
        <w:rPr>
          <w:b/>
        </w:rPr>
        <w:t xml:space="preserve"> </w:t>
      </w:r>
      <w:r w:rsidR="00E12CD9">
        <w:t xml:space="preserve">на электронной торговой площадке АО «Единая </w:t>
      </w:r>
      <w:r w:rsidR="00E12CD9" w:rsidRPr="006D17BB">
        <w:t>электронная</w:t>
      </w:r>
      <w:r w:rsidR="00E12CD9">
        <w:t xml:space="preserve"> торговая площадка» </w:t>
      </w:r>
      <w:hyperlink r:id="rId9" w:history="1">
        <w:r w:rsidR="00E12CD9" w:rsidRPr="00BE2246">
          <w:rPr>
            <w:rStyle w:val="af"/>
          </w:rPr>
          <w:t>www.roseltorg.ru</w:t>
        </w:r>
      </w:hyperlink>
      <w:r w:rsidR="00E12CD9">
        <w:t>.</w:t>
      </w:r>
      <w:r w:rsidR="00E12CD9">
        <w:rPr>
          <w:rFonts w:eastAsia="Arial"/>
          <w:kern w:val="1"/>
          <w:lang w:eastAsia="ar-SA"/>
        </w:rPr>
        <w:t xml:space="preserve"> </w:t>
      </w:r>
      <w:r w:rsidR="00E12CD9" w:rsidRPr="00BF5892">
        <w:rPr>
          <w:rFonts w:eastAsia="Arial"/>
          <w:kern w:val="1"/>
          <w:lang w:eastAsia="ar-SA"/>
        </w:rPr>
        <w:t xml:space="preserve">   </w:t>
      </w:r>
    </w:p>
    <w:p w:rsidR="003A3917" w:rsidRDefault="003A3917" w:rsidP="005C4EAB">
      <w:pPr>
        <w:suppressAutoHyphens/>
        <w:ind w:firstLine="567"/>
        <w:jc w:val="both"/>
      </w:pPr>
      <w:r w:rsidRPr="003A3917">
        <w:rPr>
          <w:b/>
        </w:rPr>
        <w:t>Предмет аукциона</w:t>
      </w:r>
      <w:r>
        <w:t>:</w:t>
      </w:r>
    </w:p>
    <w:p w:rsidR="00A92855" w:rsidRDefault="003A3917" w:rsidP="00AD73A3">
      <w:pPr>
        <w:suppressAutoHyphens/>
        <w:ind w:firstLine="567"/>
        <w:jc w:val="both"/>
      </w:pPr>
      <w:r>
        <w:t>Земельный участок,</w:t>
      </w:r>
      <w:r w:rsidR="00E50C92" w:rsidRPr="00E50C92">
        <w:t xml:space="preserve"> кадастровый номер </w:t>
      </w:r>
      <w:r w:rsidR="00D02E36" w:rsidRPr="00D02E36">
        <w:rPr>
          <w:bCs/>
        </w:rPr>
        <w:t>63:31:0</w:t>
      </w:r>
      <w:r w:rsidR="00A97B10">
        <w:rPr>
          <w:bCs/>
        </w:rPr>
        <w:t>8</w:t>
      </w:r>
      <w:r w:rsidR="00D02E36" w:rsidRPr="00D02E36">
        <w:rPr>
          <w:bCs/>
        </w:rPr>
        <w:t>0200</w:t>
      </w:r>
      <w:r w:rsidR="00A97B10">
        <w:rPr>
          <w:bCs/>
        </w:rPr>
        <w:t>1</w:t>
      </w:r>
      <w:r w:rsidR="00D02E36" w:rsidRPr="00D02E36">
        <w:rPr>
          <w:bCs/>
        </w:rPr>
        <w:t>:</w:t>
      </w:r>
      <w:r w:rsidR="00A97B10">
        <w:rPr>
          <w:bCs/>
        </w:rPr>
        <w:t>483</w:t>
      </w:r>
      <w:r w:rsidR="00D02E36" w:rsidRPr="00D02E36">
        <w:rPr>
          <w:bCs/>
        </w:rPr>
        <w:t xml:space="preserve">, площадь </w:t>
      </w:r>
      <w:r w:rsidR="00A97B10">
        <w:rPr>
          <w:bCs/>
        </w:rPr>
        <w:t>2859</w:t>
      </w:r>
      <w:r w:rsidR="00D02E36" w:rsidRPr="00D02E36">
        <w:rPr>
          <w:bCs/>
        </w:rPr>
        <w:t xml:space="preserve"> </w:t>
      </w:r>
      <w:proofErr w:type="spellStart"/>
      <w:r w:rsidR="00D02E36" w:rsidRPr="00D02E36">
        <w:rPr>
          <w:bCs/>
        </w:rPr>
        <w:t>кв.м</w:t>
      </w:r>
      <w:proofErr w:type="spellEnd"/>
      <w:r w:rsidR="00D02E36" w:rsidRPr="00D02E36">
        <w:rPr>
          <w:bCs/>
        </w:rPr>
        <w:t xml:space="preserve">., категория земель: земли населенных пунктов, вид разрешенного использования: </w:t>
      </w:r>
      <w:r w:rsidR="00A97B10">
        <w:rPr>
          <w:bCs/>
        </w:rPr>
        <w:t>растениеводство</w:t>
      </w:r>
      <w:r w:rsidR="00D02E36" w:rsidRPr="00D02E36">
        <w:rPr>
          <w:bCs/>
        </w:rPr>
        <w:t>, расположенный по адресу: Самарская область, Сергиевский р</w:t>
      </w:r>
      <w:r w:rsidR="00A97B10">
        <w:rPr>
          <w:bCs/>
        </w:rPr>
        <w:t>-н, с/</w:t>
      </w:r>
      <w:proofErr w:type="gramStart"/>
      <w:r w:rsidR="00A97B10">
        <w:rPr>
          <w:bCs/>
        </w:rPr>
        <w:t>п</w:t>
      </w:r>
      <w:proofErr w:type="gramEnd"/>
      <w:r w:rsidR="00D02E36" w:rsidRPr="00D02E36">
        <w:rPr>
          <w:bCs/>
        </w:rPr>
        <w:t xml:space="preserve"> Сер</w:t>
      </w:r>
      <w:r w:rsidR="00A97B10">
        <w:t>новодск, п. Красноярка.</w:t>
      </w:r>
    </w:p>
    <w:p w:rsidR="00C53E99" w:rsidRDefault="00C53E99" w:rsidP="00C53E99">
      <w:pPr>
        <w:suppressAutoHyphens/>
        <w:ind w:firstLine="567"/>
        <w:jc w:val="both"/>
      </w:pPr>
      <w:r w:rsidRPr="00031521">
        <w:t xml:space="preserve">Обременения (ограничения) земельного участка – </w:t>
      </w:r>
      <w:r w:rsidR="00AD73A3">
        <w:t>не зарегистрированы.</w:t>
      </w:r>
    </w:p>
    <w:p w:rsidR="007117C4" w:rsidRDefault="007117C4" w:rsidP="007117C4">
      <w:pPr>
        <w:suppressAutoHyphens/>
        <w:ind w:firstLine="567"/>
        <w:jc w:val="both"/>
      </w:pPr>
      <w:r w:rsidRPr="003A3917">
        <w:rPr>
          <w:b/>
        </w:rPr>
        <w:t>Срок аренды</w:t>
      </w:r>
      <w:r w:rsidRPr="003B1A4F">
        <w:t xml:space="preserve"> </w:t>
      </w:r>
      <w:r w:rsidR="00A97B10">
        <w:t>–</w:t>
      </w:r>
      <w:r w:rsidRPr="003B1A4F">
        <w:t xml:space="preserve"> </w:t>
      </w:r>
      <w:r w:rsidR="00A97B10">
        <w:t>5 лет</w:t>
      </w:r>
      <w:r>
        <w:t>.</w:t>
      </w:r>
    </w:p>
    <w:p w:rsidR="002671FA" w:rsidRPr="008B483E" w:rsidRDefault="002671FA" w:rsidP="00186E97">
      <w:pPr>
        <w:tabs>
          <w:tab w:val="left" w:pos="8110"/>
        </w:tabs>
        <w:suppressAutoHyphens/>
        <w:ind w:firstLine="567"/>
        <w:jc w:val="both"/>
      </w:pPr>
      <w:r w:rsidRPr="003A3917">
        <w:rPr>
          <w:b/>
        </w:rPr>
        <w:t xml:space="preserve">Начальная цена предмета </w:t>
      </w:r>
      <w:r w:rsidR="003A3917">
        <w:rPr>
          <w:b/>
        </w:rPr>
        <w:t>аукциона</w:t>
      </w:r>
      <w:r w:rsidRPr="008B483E">
        <w:t xml:space="preserve">: </w:t>
      </w:r>
      <w:r w:rsidR="00A97B10">
        <w:t>1</w:t>
      </w:r>
      <w:r w:rsidR="00D02E36">
        <w:t>2000</w:t>
      </w:r>
      <w:r w:rsidRPr="008B483E">
        <w:t>,00 рубл</w:t>
      </w:r>
      <w:r w:rsidR="003E2FEC">
        <w:t>ей</w:t>
      </w:r>
      <w:r w:rsidRPr="008B483E">
        <w:t xml:space="preserve"> в год. </w:t>
      </w:r>
      <w:r w:rsidR="00186E97">
        <w:tab/>
      </w:r>
    </w:p>
    <w:p w:rsidR="002671FA" w:rsidRPr="008B483E" w:rsidRDefault="002671FA" w:rsidP="005C4EAB">
      <w:pPr>
        <w:suppressAutoHyphens/>
        <w:ind w:firstLine="567"/>
        <w:jc w:val="both"/>
      </w:pPr>
      <w:r w:rsidRPr="003A3917">
        <w:rPr>
          <w:b/>
        </w:rPr>
        <w:t>Шаг аукциона</w:t>
      </w:r>
      <w:r w:rsidRPr="008B483E">
        <w:t xml:space="preserve">: </w:t>
      </w:r>
      <w:r w:rsidR="00A97B10">
        <w:t>3</w:t>
      </w:r>
      <w:r w:rsidR="00D02E36">
        <w:t>60</w:t>
      </w:r>
      <w:r w:rsidRPr="008B483E">
        <w:t>,00 рубл</w:t>
      </w:r>
      <w:r w:rsidR="005243AA">
        <w:t>ей</w:t>
      </w:r>
      <w:r w:rsidRPr="008B483E">
        <w:t xml:space="preserve">. </w:t>
      </w:r>
    </w:p>
    <w:p w:rsidR="002671FA" w:rsidRPr="008B483E" w:rsidRDefault="002671FA" w:rsidP="005C4EAB">
      <w:pPr>
        <w:suppressAutoHyphens/>
        <w:ind w:firstLine="567"/>
        <w:jc w:val="both"/>
      </w:pPr>
      <w:r w:rsidRPr="003A3917">
        <w:rPr>
          <w:b/>
        </w:rPr>
        <w:t>Сумма задатка</w:t>
      </w:r>
      <w:r w:rsidRPr="008B483E">
        <w:t xml:space="preserve">: </w:t>
      </w:r>
      <w:r w:rsidR="00A97B10">
        <w:t>12</w:t>
      </w:r>
      <w:r w:rsidR="00D02E36">
        <w:t>000</w:t>
      </w:r>
      <w:r w:rsidRPr="008B483E">
        <w:t>,00 рубл</w:t>
      </w:r>
      <w:r w:rsidR="003E2FEC">
        <w:t>ей</w:t>
      </w:r>
      <w:r w:rsidRPr="008B483E">
        <w:t>.</w:t>
      </w: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4006F9">
        <w:rPr>
          <w:rFonts w:eastAsia="Arial"/>
          <w:kern w:val="1"/>
          <w:lang w:eastAsia="ar-SA"/>
        </w:rPr>
        <w:t>08</w:t>
      </w:r>
      <w:r w:rsidR="00A12800" w:rsidRPr="00A12800">
        <w:rPr>
          <w:rFonts w:eastAsia="Arial"/>
          <w:kern w:val="1"/>
          <w:lang w:eastAsia="ar-SA"/>
        </w:rPr>
        <w:t>.</w:t>
      </w:r>
      <w:r w:rsidR="002B60EA">
        <w:rPr>
          <w:rFonts w:eastAsia="Arial"/>
          <w:kern w:val="1"/>
          <w:lang w:eastAsia="ar-SA"/>
        </w:rPr>
        <w:t>0</w:t>
      </w:r>
      <w:r w:rsidR="004006F9">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4006F9">
        <w:rPr>
          <w:rFonts w:eastAsia="Arial"/>
          <w:kern w:val="1"/>
          <w:lang w:eastAsia="ar-SA"/>
        </w:rPr>
        <w:t>26</w:t>
      </w:r>
      <w:r w:rsidRPr="00BF5892">
        <w:rPr>
          <w:rFonts w:eastAsia="Arial"/>
          <w:kern w:val="1"/>
          <w:lang w:eastAsia="ar-SA"/>
        </w:rPr>
        <w:t>.</w:t>
      </w:r>
      <w:r w:rsidR="002B60EA">
        <w:rPr>
          <w:rFonts w:eastAsia="Arial"/>
          <w:kern w:val="1"/>
          <w:lang w:eastAsia="ar-SA"/>
        </w:rPr>
        <w:t>0</w:t>
      </w:r>
      <w:r w:rsidR="00D007F2">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hyperlink r:id="rId10" w:history="1">
        <w:r w:rsidR="003A3917" w:rsidRPr="0034115B">
          <w:rPr>
            <w:rStyle w:val="af"/>
          </w:rPr>
          <w:t>www.roseltorg.ru</w:t>
        </w:r>
      </w:hyperlink>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4006F9">
        <w:rPr>
          <w:rFonts w:eastAsia="Arial"/>
          <w:kern w:val="1"/>
          <w:lang w:eastAsia="ar-SA"/>
        </w:rPr>
        <w:t>28</w:t>
      </w:r>
      <w:r w:rsidRPr="00BF5892">
        <w:rPr>
          <w:rFonts w:eastAsia="Arial"/>
          <w:kern w:val="1"/>
          <w:lang w:eastAsia="ar-SA"/>
        </w:rPr>
        <w:t>.</w:t>
      </w:r>
      <w:r w:rsidR="002B60EA">
        <w:rPr>
          <w:rFonts w:eastAsia="Arial"/>
          <w:kern w:val="1"/>
          <w:lang w:eastAsia="ar-SA"/>
        </w:rPr>
        <w:t>0</w:t>
      </w:r>
      <w:r w:rsidR="00D007F2">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lastRenderedPageBreak/>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11"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hyperlink r:id="rId13" w:history="1">
        <w:r w:rsidR="001969EA" w:rsidRPr="00BE2246">
          <w:rPr>
            <w:rStyle w:val="af"/>
          </w:rPr>
          <w:t>www.roseltorg.ru</w:t>
        </w:r>
      </w:hyperlink>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lastRenderedPageBreak/>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4"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4D2EEC" w:rsidRPr="00BF5892" w:rsidRDefault="004D2EEC" w:rsidP="005C4EAB">
      <w:pPr>
        <w:widowControl w:val="0"/>
        <w:suppressAutoHyphens/>
        <w:autoSpaceDE w:val="0"/>
        <w:ind w:firstLine="567"/>
        <w:jc w:val="both"/>
        <w:rPr>
          <w:rFonts w:eastAsia="Arial"/>
          <w:kern w:val="1"/>
          <w:lang w:eastAsia="ar-SA"/>
        </w:rPr>
      </w:pPr>
    </w:p>
    <w:p w:rsidR="004120B9" w:rsidRPr="004120B9" w:rsidRDefault="004120B9" w:rsidP="004120B9">
      <w:pPr>
        <w:tabs>
          <w:tab w:val="left" w:pos="6580"/>
        </w:tabs>
        <w:suppressAutoHyphens/>
        <w:ind w:firstLine="567"/>
        <w:rPr>
          <w:b/>
        </w:rPr>
      </w:pPr>
      <w:r w:rsidRPr="004120B9">
        <w:rPr>
          <w:b/>
        </w:rPr>
        <w:t>Порядок ознакомления с иной информацией:</w:t>
      </w:r>
    </w:p>
    <w:p w:rsidR="004120B9" w:rsidRPr="004120B9" w:rsidRDefault="004120B9" w:rsidP="004120B9">
      <w:pPr>
        <w:tabs>
          <w:tab w:val="left" w:pos="6580"/>
        </w:tabs>
        <w:suppressAutoHyphens/>
        <w:ind w:firstLine="567"/>
      </w:pPr>
      <w:r w:rsidRPr="004120B9">
        <w:t xml:space="preserve">Осмотр земельного участка производится заявителями самостоятельно. </w:t>
      </w:r>
    </w:p>
    <w:p w:rsidR="004120B9" w:rsidRPr="004120B9" w:rsidRDefault="004120B9" w:rsidP="004120B9">
      <w:pPr>
        <w:tabs>
          <w:tab w:val="left" w:pos="6580"/>
        </w:tabs>
        <w:suppressAutoHyphens/>
        <w:ind w:firstLine="567"/>
        <w:jc w:val="both"/>
      </w:pPr>
      <w:r w:rsidRPr="004120B9">
        <w:t xml:space="preserve">За справками обращаться в Комитет по управлению муниципальным имуществом муниципального района Сергиевский Самарской области по рабочим дням с 8.00 до 12.00 и с 13.00 до 16.00 по местному времени по адресу: </w:t>
      </w:r>
      <w:proofErr w:type="gramStart"/>
      <w:r w:rsidRPr="004120B9">
        <w:t xml:space="preserve">РФ, Самарская область, Сергиевский район, с. Сергиевск, ул. Ленина, д. 15А, </w:t>
      </w:r>
      <w:proofErr w:type="spellStart"/>
      <w:r w:rsidRPr="004120B9">
        <w:t>каб</w:t>
      </w:r>
      <w:proofErr w:type="spellEnd"/>
      <w:r w:rsidRPr="004120B9">
        <w:t>. 10.</w:t>
      </w:r>
      <w:proofErr w:type="gramEnd"/>
      <w:r w:rsidRPr="004120B9">
        <w:t xml:space="preserve"> Телефон для справок 8(84655) 221-91.</w:t>
      </w:r>
    </w:p>
    <w:p w:rsidR="004A08D1" w:rsidRPr="004120B9" w:rsidRDefault="004120B9" w:rsidP="004120B9">
      <w:pPr>
        <w:tabs>
          <w:tab w:val="left" w:pos="6580"/>
        </w:tabs>
        <w:suppressAutoHyphens/>
        <w:ind w:firstLine="567"/>
        <w:jc w:val="both"/>
      </w:pPr>
      <w:r w:rsidRPr="004120B9">
        <w:t>Настоящее извещение размещено на официальном сайте Российской Федерации в сети «Интернет»: www.torgi.gov.ru, на сайте электронной торговой площадки АО «Единая электронная торговая площадка»: www.roseltorg.ru, на официальном сайте Администрации муниципального района Сергиевский Самарской области:  www.sergievsk.ru.</w:t>
      </w:r>
    </w:p>
    <w:sectPr w:rsidR="004A08D1" w:rsidRPr="004120B9" w:rsidSect="00D007F2">
      <w:pgSz w:w="11907" w:h="16840" w:code="9"/>
      <w:pgMar w:top="567" w:right="720" w:bottom="56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F9" w:rsidRDefault="004006F9" w:rsidP="00CB3A78">
      <w:r>
        <w:separator/>
      </w:r>
    </w:p>
  </w:endnote>
  <w:endnote w:type="continuationSeparator" w:id="0">
    <w:p w:rsidR="004006F9" w:rsidRDefault="004006F9"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F9" w:rsidRDefault="004006F9" w:rsidP="00CB3A78">
      <w:r>
        <w:separator/>
      </w:r>
    </w:p>
  </w:footnote>
  <w:footnote w:type="continuationSeparator" w:id="0">
    <w:p w:rsidR="004006F9" w:rsidRDefault="004006F9"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6F9"/>
    <w:rsid w:val="00400B00"/>
    <w:rsid w:val="00403C90"/>
    <w:rsid w:val="004043F3"/>
    <w:rsid w:val="004046F8"/>
    <w:rsid w:val="004048D0"/>
    <w:rsid w:val="00404E1F"/>
    <w:rsid w:val="00405DF0"/>
    <w:rsid w:val="0040651F"/>
    <w:rsid w:val="004069E1"/>
    <w:rsid w:val="004120B9"/>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1D4"/>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97B10"/>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AEC7-0A56-4397-834E-39B076052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15772</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15</cp:revision>
  <cp:lastPrinted>2024-01-24T05:08:00Z</cp:lastPrinted>
  <dcterms:created xsi:type="dcterms:W3CDTF">2025-03-06T06:47:00Z</dcterms:created>
  <dcterms:modified xsi:type="dcterms:W3CDTF">2025-04-04T05:41:00Z</dcterms:modified>
</cp:coreProperties>
</file>